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259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18810586240607044271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18810586240607044271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18810586240607044271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№18810886250920010467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18810586240607044271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 xml:space="preserve">им административную ответственность обстоятельством, является 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0412365400725002592520117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